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251" w14:textId="77777777" w:rsidR="003F6C0D" w:rsidRPr="00FF4685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GB"/>
        </w:rPr>
      </w:pPr>
      <w:r w:rsidRPr="00FF4685">
        <w:rPr>
          <w:rFonts w:eastAsia="Calibri"/>
          <w:b/>
          <w:bCs/>
          <w:sz w:val="40"/>
          <w:szCs w:val="4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5A13AF15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381CE1">
        <w:rPr>
          <w:b/>
          <w:bCs/>
          <w:sz w:val="32"/>
          <w:szCs w:val="32"/>
          <w:lang w:val="cy-GB"/>
        </w:rPr>
        <w:t>1</w:t>
      </w:r>
      <w:r w:rsidR="006F3F9B">
        <w:rPr>
          <w:b/>
          <w:bCs/>
          <w:sz w:val="32"/>
          <w:szCs w:val="32"/>
          <w:lang w:val="cy-GB"/>
        </w:rPr>
        <w:t>2</w:t>
      </w:r>
      <w:r w:rsidR="00270075">
        <w:rPr>
          <w:b/>
          <w:bCs/>
          <w:sz w:val="32"/>
          <w:szCs w:val="32"/>
          <w:lang w:val="cy-GB"/>
        </w:rPr>
        <w:t xml:space="preserve"> </w:t>
      </w:r>
      <w:r w:rsidR="006F3F9B">
        <w:rPr>
          <w:b/>
          <w:bCs/>
          <w:sz w:val="32"/>
          <w:szCs w:val="32"/>
          <w:lang w:val="cy-GB"/>
        </w:rPr>
        <w:t>September</w:t>
      </w:r>
      <w:r w:rsidR="003F6C0D" w:rsidRPr="0025671F">
        <w:rPr>
          <w:b/>
          <w:bCs/>
          <w:sz w:val="32"/>
          <w:szCs w:val="32"/>
          <w:lang w:val="cy-GB"/>
        </w:rPr>
        <w:t xml:space="preserve"> 20</w:t>
      </w:r>
      <w:r w:rsidR="00270075">
        <w:rPr>
          <w:b/>
          <w:bCs/>
          <w:sz w:val="32"/>
          <w:szCs w:val="32"/>
          <w:lang w:val="cy-GB"/>
        </w:rPr>
        <w:t>2</w:t>
      </w:r>
      <w:r w:rsidR="00381CE1">
        <w:rPr>
          <w:b/>
          <w:bCs/>
          <w:sz w:val="32"/>
          <w:szCs w:val="32"/>
          <w:lang w:val="cy-GB"/>
        </w:rPr>
        <w:t>2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214C397A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 xml:space="preserve">7.30pm </w:t>
      </w:r>
      <w:r w:rsidR="00381CE1">
        <w:rPr>
          <w:b/>
          <w:sz w:val="32"/>
          <w:szCs w:val="32"/>
          <w:lang w:val="cy-GB"/>
        </w:rPr>
        <w:t>in the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BE77339" w14:textId="77777777" w:rsidR="00381CE1" w:rsidRDefault="00381CE1" w:rsidP="00F618ED">
      <w:pPr>
        <w:jc w:val="center"/>
        <w:rPr>
          <w:b/>
          <w:sz w:val="32"/>
          <w:szCs w:val="32"/>
          <w:u w:val="single"/>
          <w:lang w:val="cy-GB"/>
        </w:rPr>
      </w:pPr>
    </w:p>
    <w:p w14:paraId="26EA0873" w14:textId="0100EF42" w:rsidR="00F618ED" w:rsidRDefault="003F6C0D" w:rsidP="00F618ED">
      <w:pPr>
        <w:jc w:val="center"/>
        <w:rPr>
          <w:b/>
          <w:sz w:val="32"/>
          <w:szCs w:val="32"/>
          <w:u w:val="single"/>
          <w:lang w:val="cy-GB"/>
        </w:rPr>
      </w:pPr>
      <w:r w:rsidRPr="00FF4685">
        <w:rPr>
          <w:b/>
          <w:sz w:val="32"/>
          <w:szCs w:val="32"/>
          <w:u w:val="single"/>
          <w:lang w:val="cy-GB"/>
        </w:rPr>
        <w:t>AGENDA</w:t>
      </w:r>
    </w:p>
    <w:p w14:paraId="662DBCBC" w14:textId="77777777" w:rsidR="00645C7C" w:rsidRPr="00F618ED" w:rsidRDefault="00645C7C" w:rsidP="00F618ED">
      <w:pPr>
        <w:jc w:val="center"/>
        <w:rPr>
          <w:b/>
          <w:sz w:val="32"/>
          <w:szCs w:val="32"/>
          <w:u w:val="single"/>
          <w:lang w:val="cy-GB"/>
        </w:rPr>
      </w:pPr>
    </w:p>
    <w:p w14:paraId="4AA5A7FD" w14:textId="0445B36C" w:rsidR="008A20FA" w:rsidRPr="008A20FA" w:rsidRDefault="008A20FA" w:rsidP="008A20FA">
      <w:pPr>
        <w:jc w:val="center"/>
        <w:rPr>
          <w:b/>
          <w:sz w:val="28"/>
          <w:szCs w:val="28"/>
          <w:u w:val="single"/>
          <w:lang w:val="cy-GB"/>
        </w:rPr>
      </w:pP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3B827DED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0049BFE1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6F3F9B">
        <w:rPr>
          <w:lang w:val="cy-GB"/>
        </w:rPr>
        <w:t>11</w:t>
      </w:r>
      <w:r w:rsidR="00887DC1">
        <w:rPr>
          <w:lang w:val="cy-GB"/>
        </w:rPr>
        <w:t xml:space="preserve"> </w:t>
      </w:r>
      <w:r w:rsidR="006F3F9B">
        <w:rPr>
          <w:lang w:val="cy-GB"/>
        </w:rPr>
        <w:t>July</w:t>
      </w:r>
      <w:r w:rsidR="00887DC1">
        <w:rPr>
          <w:lang w:val="cy-GB"/>
        </w:rPr>
        <w:t xml:space="preserve"> 2022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61C735E8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</w:t>
      </w:r>
      <w:r w:rsidR="003B4AD4">
        <w:rPr>
          <w:lang w:val="cy-GB"/>
        </w:rPr>
        <w:t xml:space="preserve">items </w:t>
      </w:r>
      <w:r w:rsidR="00A875FC" w:rsidRPr="0025671F">
        <w:rPr>
          <w:lang w:val="cy-GB"/>
        </w:rPr>
        <w:t>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5C6E8692" w14:textId="7A75BF6C" w:rsidR="00F618ED" w:rsidRDefault="00F618ED" w:rsidP="00F618ED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bCs/>
          <w:lang w:val="cy-GB"/>
        </w:rPr>
      </w:pPr>
      <w:r w:rsidRPr="00DB78B1">
        <w:rPr>
          <w:bCs/>
          <w:lang w:val="cy-GB"/>
        </w:rPr>
        <w:t xml:space="preserve">Members of the public attending the meeting will be invited to address the Council on any agenda item.  </w:t>
      </w:r>
      <w:r>
        <w:rPr>
          <w:bCs/>
          <w:lang w:val="cy-GB"/>
        </w:rPr>
        <w:t xml:space="preserve">Under Standing Orders, it is not possible for members of the public to contribute to council discussions.  </w:t>
      </w:r>
    </w:p>
    <w:p w14:paraId="26C82B80" w14:textId="5CD1170F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550A3A3F" w14:textId="0D95F2B5" w:rsidR="00887DC1" w:rsidRPr="00A310B5" w:rsidRDefault="00EF3E6A" w:rsidP="00A310B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460F0A57" w14:textId="58B0EE83" w:rsidR="006F3F9B" w:rsidRDefault="006F3F9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56"/>
        <w:contextualSpacing/>
      </w:pPr>
      <w:r>
        <w:t>Renovation of the southern track</w:t>
      </w:r>
    </w:p>
    <w:p w14:paraId="5BBD7EB8" w14:textId="5BA0B9AE" w:rsidR="00887DC1" w:rsidRDefault="006F3F9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proofErr w:type="spellStart"/>
      <w:r>
        <w:t>OpenReach</w:t>
      </w:r>
      <w:proofErr w:type="spellEnd"/>
      <w:r>
        <w:t xml:space="preserve"> and Tinny Lane</w:t>
      </w:r>
    </w:p>
    <w:p w14:paraId="0FB34B1D" w14:textId="77777777" w:rsidR="00887DC1" w:rsidRDefault="00887DC1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St. Lawrence Church and car parking</w:t>
      </w:r>
    </w:p>
    <w:p w14:paraId="6C554B15" w14:textId="129D6176" w:rsidR="00887DC1" w:rsidRDefault="006F3F9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Drainage works after The Croft</w:t>
      </w:r>
    </w:p>
    <w:p w14:paraId="1F2E63A2" w14:textId="502656E7" w:rsidR="00887DC1" w:rsidRDefault="006F3F9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Jubilee Trees in Marsh and Toot Baldon</w:t>
      </w:r>
    </w:p>
    <w:p w14:paraId="69E0AF16" w14:textId="3B3500FA" w:rsidR="0032053F" w:rsidRDefault="00910DEA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Oxford traffic filter consultation</w:t>
      </w:r>
    </w:p>
    <w:p w14:paraId="51B11332" w14:textId="2DC15C59" w:rsidR="00887DC1" w:rsidRDefault="006F3F9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Classic car meeting</w:t>
      </w:r>
    </w:p>
    <w:p w14:paraId="201CDC82" w14:textId="113A3ABC" w:rsidR="008C23E3" w:rsidRPr="0025671F" w:rsidRDefault="008C23E3" w:rsidP="00887DC1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56FA6BDF" w14:textId="4559C25B" w:rsidR="00862A4C" w:rsidRPr="00887DC1" w:rsidRDefault="00D74658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6C430868" w:rsidR="006B561B" w:rsidRDefault="00D74658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2A67E35" w14:textId="1F82085C" w:rsidR="00862A4C" w:rsidRPr="0025671F" w:rsidRDefault="00862A4C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ab/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4990A295" w14:textId="77777777" w:rsidR="00052B33" w:rsidRDefault="00052B33">
      <w:pPr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br w:type="page"/>
      </w:r>
    </w:p>
    <w:p w14:paraId="1ACB5376" w14:textId="52DB7E7F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lastRenderedPageBreak/>
        <w:t>1</w:t>
      </w:r>
      <w:r w:rsidR="00D74658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1FEDF03A" w14:textId="4D27BEE9" w:rsidR="00887DC1" w:rsidRDefault="00887DC1" w:rsidP="00887DC1">
      <w:pPr>
        <w:ind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To receive and approve the Council accounts, verified by Cllr Maskell</w:t>
      </w:r>
    </w:p>
    <w:p w14:paraId="68E54F5A" w14:textId="34DBA39D" w:rsidR="00CF2109" w:rsidRDefault="00CF2109" w:rsidP="00887DC1">
      <w:pPr>
        <w:ind w:firstLine="720"/>
      </w:pPr>
      <w:r>
        <w:t>(i</w:t>
      </w:r>
      <w:r w:rsidR="00A310B5">
        <w:t>i</w:t>
      </w:r>
      <w:r>
        <w:t xml:space="preserve">) </w:t>
      </w:r>
      <w:r>
        <w:tab/>
        <w:t>To approve the following payments:</w:t>
      </w:r>
    </w:p>
    <w:p w14:paraId="692085E4" w14:textId="77777777" w:rsidR="00910DEA" w:rsidRDefault="00910DEA" w:rsidP="00887DC1">
      <w:pPr>
        <w:ind w:firstLine="720"/>
      </w:pPr>
    </w:p>
    <w:p w14:paraId="2F515FD0" w14:textId="352C1701" w:rsidR="00CF2109" w:rsidRDefault="00910DEA" w:rsidP="00CF2109">
      <w:r w:rsidRPr="00910DEA">
        <w:drawing>
          <wp:inline distT="0" distB="0" distL="0" distR="0" wp14:anchorId="777B4552" wp14:editId="7B52DC55">
            <wp:extent cx="5759450" cy="1593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44E3" w14:textId="06259659" w:rsidR="00052B33" w:rsidRDefault="00052B33" w:rsidP="00887DC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31A3EFE" w14:textId="713896BE" w:rsidR="00841267" w:rsidRPr="00A15A64" w:rsidRDefault="0025671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A15A64">
        <w:rPr>
          <w:b/>
          <w:lang w:val="cy-GB"/>
        </w:rPr>
        <w:t>1</w:t>
      </w:r>
      <w:r w:rsidR="00D74658">
        <w:rPr>
          <w:b/>
          <w:lang w:val="cy-GB"/>
        </w:rPr>
        <w:t>1</w:t>
      </w:r>
      <w:r w:rsidRPr="00A15A64">
        <w:rPr>
          <w:b/>
          <w:lang w:val="cy-GB"/>
        </w:rPr>
        <w:t>.</w:t>
      </w:r>
      <w:r w:rsidRPr="00A15A64">
        <w:rPr>
          <w:b/>
          <w:lang w:val="cy-GB"/>
        </w:rPr>
        <w:tab/>
      </w:r>
      <w:r w:rsidR="00DE00EB" w:rsidRPr="00A15A64">
        <w:rPr>
          <w:b/>
          <w:lang w:val="cy-GB"/>
        </w:rPr>
        <w:t xml:space="preserve">Planning </w:t>
      </w:r>
      <w:r w:rsidR="00841267" w:rsidRPr="00A15A64">
        <w:rPr>
          <w:b/>
          <w:lang w:val="cy-GB"/>
        </w:rPr>
        <w:t>Matters</w:t>
      </w:r>
    </w:p>
    <w:p w14:paraId="7E8FC47A" w14:textId="77777777" w:rsidR="00841267" w:rsidRPr="00A15A64" w:rsidRDefault="00841267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F8D2D2E" w14:textId="7B1A7851" w:rsidR="00027C11" w:rsidRDefault="00841267" w:rsidP="00027C11">
      <w:pPr>
        <w:pStyle w:val="ListParagraph"/>
        <w:numPr>
          <w:ilvl w:val="0"/>
          <w:numId w:val="44"/>
        </w:num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027C11">
        <w:rPr>
          <w:b/>
          <w:lang w:val="cy-GB"/>
        </w:rPr>
        <w:t xml:space="preserve">Pending </w:t>
      </w:r>
      <w:r w:rsidR="00DE00EB" w:rsidRPr="00027C11">
        <w:rPr>
          <w:b/>
          <w:lang w:val="cy-GB"/>
        </w:rPr>
        <w:t>Applications</w:t>
      </w:r>
      <w:r w:rsidR="001A19FF" w:rsidRPr="00027C11">
        <w:rPr>
          <w:b/>
          <w:lang w:val="cy-GB"/>
        </w:rPr>
        <w:t>:</w:t>
      </w:r>
    </w:p>
    <w:p w14:paraId="4186BBC7" w14:textId="77777777" w:rsidR="00027C11" w:rsidRPr="00027C11" w:rsidRDefault="00027C11" w:rsidP="00027C11">
      <w:pPr>
        <w:pStyle w:val="ListParagraph"/>
        <w:tabs>
          <w:tab w:val="left" w:pos="567"/>
          <w:tab w:val="num" w:pos="993"/>
          <w:tab w:val="left" w:pos="1134"/>
          <w:tab w:val="left" w:pos="1701"/>
          <w:tab w:val="left" w:pos="2268"/>
        </w:tabs>
        <w:ind w:left="1000"/>
        <w:rPr>
          <w:b/>
          <w:lang w:val="cy-GB"/>
        </w:rPr>
      </w:pPr>
    </w:p>
    <w:p w14:paraId="02552CBA" w14:textId="630ECAE6" w:rsidR="00B07E68" w:rsidRPr="00B07E68" w:rsidRDefault="00C93EEA" w:rsidP="00B07E68">
      <w:r w:rsidRPr="00027C11">
        <w:t xml:space="preserve">1. The council has received a planning application, reference </w:t>
      </w:r>
      <w:r w:rsidR="00B07E68">
        <w:t>P22/S2599/HH</w:t>
      </w:r>
      <w:r w:rsidRPr="00027C11">
        <w:t>, for development work at the following location:</w:t>
      </w:r>
      <w:r w:rsidR="00B07E68">
        <w:t xml:space="preserve"> </w:t>
      </w:r>
      <w:r w:rsidR="00B07E68" w:rsidRPr="00B07E68">
        <w:rPr>
          <w:lang w:eastAsia="en-GB"/>
        </w:rPr>
        <w:t>35 The Green Marsh Baldon OX44 9LP</w:t>
      </w:r>
    </w:p>
    <w:p w14:paraId="18A18396" w14:textId="77777777" w:rsidR="00B07E68" w:rsidRPr="00B07E68" w:rsidRDefault="00B07E68" w:rsidP="00B07E68">
      <w:pPr>
        <w:rPr>
          <w:lang w:eastAsia="en-GB"/>
        </w:rPr>
      </w:pPr>
      <w:r w:rsidRPr="00B07E68">
        <w:rPr>
          <w:lang w:eastAsia="en-GB"/>
        </w:rPr>
        <w:t>Demolition of the existing lean-to, erection of two-storey side and rear extensions.</w:t>
      </w:r>
    </w:p>
    <w:p w14:paraId="0741C4D3" w14:textId="77777777" w:rsidR="00B07E68" w:rsidRPr="00B07E68" w:rsidRDefault="00B07E68" w:rsidP="00B07E68">
      <w:pPr>
        <w:rPr>
          <w:lang w:eastAsia="en-GB"/>
        </w:rPr>
      </w:pPr>
    </w:p>
    <w:p w14:paraId="691B9CC5" w14:textId="77777777" w:rsidR="00C93EEA" w:rsidRPr="00027C11" w:rsidRDefault="00C93EEA" w:rsidP="00C93EEA"/>
    <w:p w14:paraId="635A16A5" w14:textId="70CBC637" w:rsidR="00C93EEA" w:rsidRPr="00027C11" w:rsidRDefault="00C93EEA" w:rsidP="00C93EEA">
      <w:r w:rsidRPr="00027C11">
        <w:t>2. The council has received a planning application, reference P22/</w:t>
      </w:r>
      <w:r w:rsidR="00B07E68">
        <w:t>S2800/HH</w:t>
      </w:r>
      <w:r w:rsidRPr="00027C11">
        <w:t xml:space="preserve">, for development work at the following location: </w:t>
      </w:r>
      <w:proofErr w:type="spellStart"/>
      <w:r w:rsidR="00B07E68">
        <w:t>Hillfield</w:t>
      </w:r>
      <w:proofErr w:type="spellEnd"/>
      <w:r w:rsidR="00B07E68">
        <w:t xml:space="preserve"> Farm, Toot Baldon</w:t>
      </w:r>
    </w:p>
    <w:p w14:paraId="37E13F27" w14:textId="77777777" w:rsidR="00B07E68" w:rsidRPr="00B07E68" w:rsidRDefault="00C93EEA" w:rsidP="00B07E68">
      <w:r w:rsidRPr="00027C11">
        <w:t xml:space="preserve">The application is for: </w:t>
      </w:r>
      <w:r w:rsidR="00B07E68" w:rsidRPr="00B07E68">
        <w:t>Loft conversion of an existing dwelling with roof lights and side window</w:t>
      </w:r>
    </w:p>
    <w:p w14:paraId="1223AA0F" w14:textId="57408E90" w:rsidR="00C93EEA" w:rsidRPr="00027C11" w:rsidRDefault="00C93EEA" w:rsidP="00C93EEA"/>
    <w:p w14:paraId="70B42429" w14:textId="3D9D9396" w:rsidR="006B0C03" w:rsidRPr="00027C11" w:rsidRDefault="006B0C03" w:rsidP="00C93EEA">
      <w:pPr>
        <w:tabs>
          <w:tab w:val="left" w:pos="567"/>
          <w:tab w:val="left" w:pos="1134"/>
        </w:tabs>
        <w:rPr>
          <w:color w:val="212529"/>
          <w:shd w:val="clear" w:color="auto" w:fill="FFFFFF"/>
          <w:lang w:eastAsia="en-GB"/>
        </w:rPr>
      </w:pPr>
      <w:r w:rsidRPr="00027C11">
        <w:rPr>
          <w:color w:val="212529"/>
          <w:shd w:val="clear" w:color="auto" w:fill="FFFFFF"/>
          <w:lang w:eastAsia="en-GB"/>
        </w:rPr>
        <w:tab/>
      </w:r>
      <w:r w:rsidRPr="00027C11">
        <w:rPr>
          <w:color w:val="212529"/>
          <w:shd w:val="clear" w:color="auto" w:fill="FFFFFF"/>
          <w:lang w:eastAsia="en-GB"/>
        </w:rPr>
        <w:tab/>
      </w:r>
    </w:p>
    <w:p w14:paraId="687C2B0C" w14:textId="1C0870CA" w:rsidR="00253ADE" w:rsidRPr="00A15A64" w:rsidRDefault="00253AD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</w:p>
    <w:p w14:paraId="2CC35158" w14:textId="76927845" w:rsidR="00B667D7" w:rsidRPr="00A15A64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A15A64">
        <w:rPr>
          <w:b/>
        </w:rPr>
        <w:t>1</w:t>
      </w:r>
      <w:r w:rsidR="00526C06" w:rsidRPr="00A15A64">
        <w:rPr>
          <w:b/>
        </w:rPr>
        <w:t>4</w:t>
      </w:r>
      <w:r w:rsidRPr="00A15A64">
        <w:rPr>
          <w:b/>
        </w:rPr>
        <w:t>.</w:t>
      </w:r>
      <w:r w:rsidRPr="00A15A64">
        <w:rPr>
          <w:b/>
        </w:rPr>
        <w:tab/>
        <w:t>Items for the next agenda</w:t>
      </w:r>
      <w:r w:rsidR="00B967FD" w:rsidRPr="00A15A64">
        <w:rPr>
          <w:b/>
        </w:rPr>
        <w:t xml:space="preserve"> </w:t>
      </w:r>
    </w:p>
    <w:p w14:paraId="66AC22AC" w14:textId="46418404" w:rsidR="002D0A7A" w:rsidRDefault="002D0A7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5A7255E8" w14:textId="77777777" w:rsidR="00910DEA" w:rsidRPr="00A15A64" w:rsidRDefault="00910DE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0691618D" w14:textId="708C024F" w:rsidR="00B825B3" w:rsidRPr="00910DEA" w:rsidRDefault="00CC11EC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526C06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>Date</w:t>
      </w:r>
      <w:r w:rsidR="00526C06">
        <w:rPr>
          <w:b/>
        </w:rPr>
        <w:t>s</w:t>
      </w:r>
      <w:r w:rsidR="00B967FD" w:rsidRPr="0025671F">
        <w:rPr>
          <w:b/>
        </w:rPr>
        <w:t xml:space="preserve"> of </w:t>
      </w:r>
      <w:r w:rsidR="00526C06">
        <w:rPr>
          <w:b/>
        </w:rPr>
        <w:t>future</w:t>
      </w:r>
      <w:r w:rsidR="00F841CE" w:rsidRPr="0025671F">
        <w:rPr>
          <w:b/>
        </w:rPr>
        <w:t xml:space="preserve"> </w:t>
      </w:r>
      <w:r w:rsidR="00526C06">
        <w:rPr>
          <w:b/>
        </w:rPr>
        <w:t>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  <w:r w:rsidR="00526C06">
        <w:rPr>
          <w:b/>
        </w:rPr>
        <w:t>s:</w:t>
      </w:r>
    </w:p>
    <w:p w14:paraId="12581DFD" w14:textId="03A27BE3" w:rsidR="00B825B3" w:rsidRP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825B3">
        <w:rPr>
          <w:b/>
          <w:bCs/>
        </w:rPr>
        <w:t>14 November 2022</w:t>
      </w:r>
    </w:p>
    <w:p w14:paraId="59833C7D" w14:textId="0B775BB4" w:rsidR="00B825B3" w:rsidRP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825B3">
        <w:rPr>
          <w:b/>
          <w:bCs/>
        </w:rPr>
        <w:t>At 7.30 pm at the Village Hall</w:t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841267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D488" w14:textId="77777777" w:rsidR="00DB6F0E" w:rsidRDefault="00DB6F0E" w:rsidP="003C4A87">
      <w:r>
        <w:separator/>
      </w:r>
    </w:p>
  </w:endnote>
  <w:endnote w:type="continuationSeparator" w:id="0">
    <w:p w14:paraId="0F7F4085" w14:textId="77777777" w:rsidR="00DB6F0E" w:rsidRDefault="00DB6F0E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8D36" w14:textId="77777777" w:rsidR="00DB6F0E" w:rsidRDefault="00DB6F0E" w:rsidP="003C4A87">
      <w:r>
        <w:separator/>
      </w:r>
    </w:p>
  </w:footnote>
  <w:footnote w:type="continuationSeparator" w:id="0">
    <w:p w14:paraId="7AF3114F" w14:textId="77777777" w:rsidR="00DB6F0E" w:rsidRDefault="00DB6F0E" w:rsidP="003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8181E07"/>
    <w:multiLevelType w:val="hybridMultilevel"/>
    <w:tmpl w:val="6974F2AA"/>
    <w:lvl w:ilvl="0" w:tplc="1D1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2" w15:restartNumberingAfterBreak="0">
    <w:nsid w:val="598E5A29"/>
    <w:multiLevelType w:val="hybridMultilevel"/>
    <w:tmpl w:val="D4F8B33C"/>
    <w:lvl w:ilvl="0" w:tplc="961400AA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59FF54EB"/>
    <w:multiLevelType w:val="hybridMultilevel"/>
    <w:tmpl w:val="CE9E2BBE"/>
    <w:lvl w:ilvl="0" w:tplc="6A30100E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C2439"/>
    <w:multiLevelType w:val="multilevel"/>
    <w:tmpl w:val="A6D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27DE5"/>
    <w:multiLevelType w:val="hybridMultilevel"/>
    <w:tmpl w:val="FFC4AB7C"/>
    <w:lvl w:ilvl="0" w:tplc="5BBA4F7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560D44"/>
    <w:multiLevelType w:val="hybridMultilevel"/>
    <w:tmpl w:val="2FE838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31A43"/>
    <w:multiLevelType w:val="hybridMultilevel"/>
    <w:tmpl w:val="85A6C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6C3816"/>
    <w:multiLevelType w:val="multilevel"/>
    <w:tmpl w:val="EAB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796032AD"/>
    <w:multiLevelType w:val="hybridMultilevel"/>
    <w:tmpl w:val="2788E71C"/>
    <w:lvl w:ilvl="0" w:tplc="E07A44B4">
      <w:start w:val="1"/>
      <w:numFmt w:val="lowerLetter"/>
      <w:lvlText w:val="(%1)"/>
      <w:lvlJc w:val="left"/>
      <w:pPr>
        <w:ind w:left="10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3612145">
    <w:abstractNumId w:val="13"/>
  </w:num>
  <w:num w:numId="2" w16cid:durableId="1547599227">
    <w:abstractNumId w:val="10"/>
  </w:num>
  <w:num w:numId="3" w16cid:durableId="596405967">
    <w:abstractNumId w:val="2"/>
  </w:num>
  <w:num w:numId="4" w16cid:durableId="316039806">
    <w:abstractNumId w:val="16"/>
  </w:num>
  <w:num w:numId="5" w16cid:durableId="2101096314">
    <w:abstractNumId w:val="12"/>
  </w:num>
  <w:num w:numId="6" w16cid:durableId="1109160420">
    <w:abstractNumId w:val="34"/>
  </w:num>
  <w:num w:numId="7" w16cid:durableId="1555266638">
    <w:abstractNumId w:val="21"/>
  </w:num>
  <w:num w:numId="8" w16cid:durableId="214975048">
    <w:abstractNumId w:val="5"/>
  </w:num>
  <w:num w:numId="9" w16cid:durableId="368117203">
    <w:abstractNumId w:val="3"/>
  </w:num>
  <w:num w:numId="10" w16cid:durableId="941450529">
    <w:abstractNumId w:val="33"/>
  </w:num>
  <w:num w:numId="11" w16cid:durableId="1786996355">
    <w:abstractNumId w:val="11"/>
  </w:num>
  <w:num w:numId="12" w16cid:durableId="645745920">
    <w:abstractNumId w:val="8"/>
  </w:num>
  <w:num w:numId="13" w16cid:durableId="1816797988">
    <w:abstractNumId w:val="27"/>
  </w:num>
  <w:num w:numId="14" w16cid:durableId="141973132">
    <w:abstractNumId w:val="0"/>
  </w:num>
  <w:num w:numId="15" w16cid:durableId="1906643748">
    <w:abstractNumId w:val="30"/>
  </w:num>
  <w:num w:numId="16" w16cid:durableId="883830059">
    <w:abstractNumId w:val="9"/>
  </w:num>
  <w:num w:numId="17" w16cid:durableId="1118522048">
    <w:abstractNumId w:val="31"/>
  </w:num>
  <w:num w:numId="18" w16cid:durableId="1839151828">
    <w:abstractNumId w:val="40"/>
  </w:num>
  <w:num w:numId="19" w16cid:durableId="1825313720">
    <w:abstractNumId w:val="14"/>
  </w:num>
  <w:num w:numId="20" w16cid:durableId="1628269625">
    <w:abstractNumId w:val="15"/>
  </w:num>
  <w:num w:numId="21" w16cid:durableId="115449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5534584">
    <w:abstractNumId w:val="18"/>
  </w:num>
  <w:num w:numId="23" w16cid:durableId="909147115">
    <w:abstractNumId w:val="6"/>
  </w:num>
  <w:num w:numId="24" w16cid:durableId="903688256">
    <w:abstractNumId w:val="6"/>
  </w:num>
  <w:num w:numId="25" w16cid:durableId="14259571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0720922">
    <w:abstractNumId w:val="36"/>
  </w:num>
  <w:num w:numId="27" w16cid:durableId="1791850924">
    <w:abstractNumId w:val="20"/>
  </w:num>
  <w:num w:numId="28" w16cid:durableId="656112696">
    <w:abstractNumId w:val="26"/>
  </w:num>
  <w:num w:numId="29" w16cid:durableId="448427621">
    <w:abstractNumId w:val="37"/>
  </w:num>
  <w:num w:numId="30" w16cid:durableId="1091388199">
    <w:abstractNumId w:val="4"/>
  </w:num>
  <w:num w:numId="31" w16cid:durableId="1862623476">
    <w:abstractNumId w:val="39"/>
  </w:num>
  <w:num w:numId="32" w16cid:durableId="1618676968">
    <w:abstractNumId w:val="7"/>
  </w:num>
  <w:num w:numId="33" w16cid:durableId="1647082630">
    <w:abstractNumId w:val="19"/>
  </w:num>
  <w:num w:numId="34" w16cid:durableId="851993179">
    <w:abstractNumId w:val="32"/>
  </w:num>
  <w:num w:numId="35" w16cid:durableId="218248203">
    <w:abstractNumId w:val="1"/>
  </w:num>
  <w:num w:numId="36" w16cid:durableId="1703744145">
    <w:abstractNumId w:val="24"/>
  </w:num>
  <w:num w:numId="37" w16cid:durableId="528448042">
    <w:abstractNumId w:val="35"/>
  </w:num>
  <w:num w:numId="38" w16cid:durableId="1181701129">
    <w:abstractNumId w:val="25"/>
  </w:num>
  <w:num w:numId="39" w16cid:durableId="639113946">
    <w:abstractNumId w:val="22"/>
  </w:num>
  <w:num w:numId="40" w16cid:durableId="1431388700">
    <w:abstractNumId w:val="28"/>
  </w:num>
  <w:num w:numId="41" w16cid:durableId="2015644603">
    <w:abstractNumId w:val="29"/>
  </w:num>
  <w:num w:numId="42" w16cid:durableId="927538393">
    <w:abstractNumId w:val="23"/>
  </w:num>
  <w:num w:numId="43" w16cid:durableId="305474018">
    <w:abstractNumId w:val="17"/>
  </w:num>
  <w:num w:numId="44" w16cid:durableId="12794181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034C7"/>
    <w:rsid w:val="0001572D"/>
    <w:rsid w:val="00024712"/>
    <w:rsid w:val="00026351"/>
    <w:rsid w:val="00027C11"/>
    <w:rsid w:val="00040B08"/>
    <w:rsid w:val="00052B33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906EB"/>
    <w:rsid w:val="00195BEE"/>
    <w:rsid w:val="001A0D6F"/>
    <w:rsid w:val="001A19FF"/>
    <w:rsid w:val="001C3C8D"/>
    <w:rsid w:val="001C5689"/>
    <w:rsid w:val="001F787E"/>
    <w:rsid w:val="0020705F"/>
    <w:rsid w:val="00214BC1"/>
    <w:rsid w:val="0022034A"/>
    <w:rsid w:val="0022365B"/>
    <w:rsid w:val="00233A51"/>
    <w:rsid w:val="00233FA4"/>
    <w:rsid w:val="00235E80"/>
    <w:rsid w:val="002369FC"/>
    <w:rsid w:val="00253ADE"/>
    <w:rsid w:val="00253F0C"/>
    <w:rsid w:val="0025671F"/>
    <w:rsid w:val="00263A4D"/>
    <w:rsid w:val="00266449"/>
    <w:rsid w:val="00270075"/>
    <w:rsid w:val="00282D42"/>
    <w:rsid w:val="00283D34"/>
    <w:rsid w:val="00291CD8"/>
    <w:rsid w:val="00294D32"/>
    <w:rsid w:val="00297961"/>
    <w:rsid w:val="002A0D3D"/>
    <w:rsid w:val="002B1867"/>
    <w:rsid w:val="002B7E32"/>
    <w:rsid w:val="002C098C"/>
    <w:rsid w:val="002C15BD"/>
    <w:rsid w:val="002C478C"/>
    <w:rsid w:val="002D0A7A"/>
    <w:rsid w:val="002E7CBC"/>
    <w:rsid w:val="002F4001"/>
    <w:rsid w:val="00300D25"/>
    <w:rsid w:val="003069D0"/>
    <w:rsid w:val="003133F7"/>
    <w:rsid w:val="00313C45"/>
    <w:rsid w:val="0032053F"/>
    <w:rsid w:val="003216BC"/>
    <w:rsid w:val="00324B91"/>
    <w:rsid w:val="0033586A"/>
    <w:rsid w:val="0034231A"/>
    <w:rsid w:val="00356315"/>
    <w:rsid w:val="003641E1"/>
    <w:rsid w:val="00364E32"/>
    <w:rsid w:val="003752FA"/>
    <w:rsid w:val="0038119F"/>
    <w:rsid w:val="003817CF"/>
    <w:rsid w:val="00381CE1"/>
    <w:rsid w:val="00382D74"/>
    <w:rsid w:val="003A3572"/>
    <w:rsid w:val="003A5943"/>
    <w:rsid w:val="003B4AD4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55FC4"/>
    <w:rsid w:val="004630CF"/>
    <w:rsid w:val="004666FC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18DB"/>
    <w:rsid w:val="004D38EE"/>
    <w:rsid w:val="004D40F9"/>
    <w:rsid w:val="004D602A"/>
    <w:rsid w:val="004E342D"/>
    <w:rsid w:val="004F3B2F"/>
    <w:rsid w:val="004F5F8A"/>
    <w:rsid w:val="0050038A"/>
    <w:rsid w:val="00526C06"/>
    <w:rsid w:val="005536D4"/>
    <w:rsid w:val="00556C6C"/>
    <w:rsid w:val="005731FE"/>
    <w:rsid w:val="005736D3"/>
    <w:rsid w:val="00585936"/>
    <w:rsid w:val="005865AD"/>
    <w:rsid w:val="00591653"/>
    <w:rsid w:val="005931D6"/>
    <w:rsid w:val="005967E5"/>
    <w:rsid w:val="005B4D18"/>
    <w:rsid w:val="005E23FC"/>
    <w:rsid w:val="005E79EC"/>
    <w:rsid w:val="005F7410"/>
    <w:rsid w:val="00610424"/>
    <w:rsid w:val="00622C01"/>
    <w:rsid w:val="00634E88"/>
    <w:rsid w:val="00636096"/>
    <w:rsid w:val="006410CB"/>
    <w:rsid w:val="00642820"/>
    <w:rsid w:val="00643CCB"/>
    <w:rsid w:val="00645C7C"/>
    <w:rsid w:val="006463E0"/>
    <w:rsid w:val="00652AF4"/>
    <w:rsid w:val="006652B8"/>
    <w:rsid w:val="006A38E3"/>
    <w:rsid w:val="006B00CC"/>
    <w:rsid w:val="006B0C03"/>
    <w:rsid w:val="006B561B"/>
    <w:rsid w:val="006D3951"/>
    <w:rsid w:val="006D733D"/>
    <w:rsid w:val="006F3631"/>
    <w:rsid w:val="006F3F9B"/>
    <w:rsid w:val="006F7C6E"/>
    <w:rsid w:val="00703627"/>
    <w:rsid w:val="00736463"/>
    <w:rsid w:val="00736D26"/>
    <w:rsid w:val="00741B1F"/>
    <w:rsid w:val="007433FB"/>
    <w:rsid w:val="00756369"/>
    <w:rsid w:val="007563EE"/>
    <w:rsid w:val="00784071"/>
    <w:rsid w:val="007878EA"/>
    <w:rsid w:val="007A20F2"/>
    <w:rsid w:val="007A36B2"/>
    <w:rsid w:val="007A3B86"/>
    <w:rsid w:val="007B209C"/>
    <w:rsid w:val="007B4894"/>
    <w:rsid w:val="007B7CD4"/>
    <w:rsid w:val="007C6AFC"/>
    <w:rsid w:val="007E0B21"/>
    <w:rsid w:val="007E298B"/>
    <w:rsid w:val="007F1DB1"/>
    <w:rsid w:val="007F5578"/>
    <w:rsid w:val="007F77AE"/>
    <w:rsid w:val="00811244"/>
    <w:rsid w:val="00812C0D"/>
    <w:rsid w:val="00817019"/>
    <w:rsid w:val="0082570D"/>
    <w:rsid w:val="00841267"/>
    <w:rsid w:val="00844FF8"/>
    <w:rsid w:val="00850DB6"/>
    <w:rsid w:val="00861A75"/>
    <w:rsid w:val="00862A4C"/>
    <w:rsid w:val="00866982"/>
    <w:rsid w:val="0088064C"/>
    <w:rsid w:val="00886A2A"/>
    <w:rsid w:val="00887DC1"/>
    <w:rsid w:val="008A0E61"/>
    <w:rsid w:val="008A20FA"/>
    <w:rsid w:val="008A3114"/>
    <w:rsid w:val="008C23E3"/>
    <w:rsid w:val="008C38ED"/>
    <w:rsid w:val="008D0DF1"/>
    <w:rsid w:val="008D27B0"/>
    <w:rsid w:val="00904376"/>
    <w:rsid w:val="00905C42"/>
    <w:rsid w:val="00910014"/>
    <w:rsid w:val="00910DEA"/>
    <w:rsid w:val="00916725"/>
    <w:rsid w:val="0094039F"/>
    <w:rsid w:val="00942D46"/>
    <w:rsid w:val="009606B2"/>
    <w:rsid w:val="00964E88"/>
    <w:rsid w:val="00972A6A"/>
    <w:rsid w:val="0097420E"/>
    <w:rsid w:val="009757BC"/>
    <w:rsid w:val="00976EEA"/>
    <w:rsid w:val="009B4A7F"/>
    <w:rsid w:val="009B7D84"/>
    <w:rsid w:val="009C3597"/>
    <w:rsid w:val="009D163D"/>
    <w:rsid w:val="009D6E17"/>
    <w:rsid w:val="009D702A"/>
    <w:rsid w:val="009F53BD"/>
    <w:rsid w:val="00A03EA1"/>
    <w:rsid w:val="00A0409F"/>
    <w:rsid w:val="00A15A64"/>
    <w:rsid w:val="00A17DC6"/>
    <w:rsid w:val="00A21045"/>
    <w:rsid w:val="00A21D9C"/>
    <w:rsid w:val="00A24613"/>
    <w:rsid w:val="00A277DF"/>
    <w:rsid w:val="00A30444"/>
    <w:rsid w:val="00A310B5"/>
    <w:rsid w:val="00A312D1"/>
    <w:rsid w:val="00A44871"/>
    <w:rsid w:val="00A4685C"/>
    <w:rsid w:val="00A535E4"/>
    <w:rsid w:val="00A63C08"/>
    <w:rsid w:val="00A70133"/>
    <w:rsid w:val="00A735D0"/>
    <w:rsid w:val="00A7427D"/>
    <w:rsid w:val="00A875FC"/>
    <w:rsid w:val="00AB084A"/>
    <w:rsid w:val="00AD6A42"/>
    <w:rsid w:val="00AE10F3"/>
    <w:rsid w:val="00AE695B"/>
    <w:rsid w:val="00AF0441"/>
    <w:rsid w:val="00B02F25"/>
    <w:rsid w:val="00B02F4C"/>
    <w:rsid w:val="00B0326A"/>
    <w:rsid w:val="00B05C48"/>
    <w:rsid w:val="00B07E68"/>
    <w:rsid w:val="00B32EE5"/>
    <w:rsid w:val="00B40281"/>
    <w:rsid w:val="00B40C0A"/>
    <w:rsid w:val="00B45F26"/>
    <w:rsid w:val="00B56D06"/>
    <w:rsid w:val="00B578D3"/>
    <w:rsid w:val="00B61952"/>
    <w:rsid w:val="00B667D7"/>
    <w:rsid w:val="00B73D91"/>
    <w:rsid w:val="00B73FB1"/>
    <w:rsid w:val="00B80E71"/>
    <w:rsid w:val="00B825B3"/>
    <w:rsid w:val="00B82AE8"/>
    <w:rsid w:val="00B841AD"/>
    <w:rsid w:val="00B84889"/>
    <w:rsid w:val="00B967FD"/>
    <w:rsid w:val="00BB0539"/>
    <w:rsid w:val="00BB249C"/>
    <w:rsid w:val="00BB2EB3"/>
    <w:rsid w:val="00BB6C5B"/>
    <w:rsid w:val="00BC59AF"/>
    <w:rsid w:val="00BE0763"/>
    <w:rsid w:val="00BE1F25"/>
    <w:rsid w:val="00BE5CA0"/>
    <w:rsid w:val="00BF07BD"/>
    <w:rsid w:val="00BF3C66"/>
    <w:rsid w:val="00C03011"/>
    <w:rsid w:val="00C03507"/>
    <w:rsid w:val="00C22E44"/>
    <w:rsid w:val="00C37A0E"/>
    <w:rsid w:val="00C56033"/>
    <w:rsid w:val="00C72C0E"/>
    <w:rsid w:val="00C93DCD"/>
    <w:rsid w:val="00C93EEA"/>
    <w:rsid w:val="00C97AE4"/>
    <w:rsid w:val="00CB0E30"/>
    <w:rsid w:val="00CC11EC"/>
    <w:rsid w:val="00CD21FA"/>
    <w:rsid w:val="00CD3660"/>
    <w:rsid w:val="00CD63BA"/>
    <w:rsid w:val="00CD6BF8"/>
    <w:rsid w:val="00CE3C57"/>
    <w:rsid w:val="00CE4A43"/>
    <w:rsid w:val="00CF18DF"/>
    <w:rsid w:val="00CF2109"/>
    <w:rsid w:val="00CF4BB3"/>
    <w:rsid w:val="00D015D7"/>
    <w:rsid w:val="00D031B5"/>
    <w:rsid w:val="00D0510C"/>
    <w:rsid w:val="00D21B08"/>
    <w:rsid w:val="00D3443A"/>
    <w:rsid w:val="00D37C60"/>
    <w:rsid w:val="00D37D41"/>
    <w:rsid w:val="00D65BFE"/>
    <w:rsid w:val="00D66CC5"/>
    <w:rsid w:val="00D74658"/>
    <w:rsid w:val="00D86A72"/>
    <w:rsid w:val="00D921DA"/>
    <w:rsid w:val="00DA122F"/>
    <w:rsid w:val="00DB1616"/>
    <w:rsid w:val="00DB6F0E"/>
    <w:rsid w:val="00DB769A"/>
    <w:rsid w:val="00DE00EB"/>
    <w:rsid w:val="00DE0F8F"/>
    <w:rsid w:val="00DF0264"/>
    <w:rsid w:val="00DF425B"/>
    <w:rsid w:val="00DF56ED"/>
    <w:rsid w:val="00E03E00"/>
    <w:rsid w:val="00E0616C"/>
    <w:rsid w:val="00E101D9"/>
    <w:rsid w:val="00E113E6"/>
    <w:rsid w:val="00E1495B"/>
    <w:rsid w:val="00E14D2A"/>
    <w:rsid w:val="00E2213B"/>
    <w:rsid w:val="00E54B90"/>
    <w:rsid w:val="00E657F8"/>
    <w:rsid w:val="00E74C34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26D"/>
    <w:rsid w:val="00F017E8"/>
    <w:rsid w:val="00F17DB8"/>
    <w:rsid w:val="00F20BEA"/>
    <w:rsid w:val="00F264C4"/>
    <w:rsid w:val="00F31DBF"/>
    <w:rsid w:val="00F36EE7"/>
    <w:rsid w:val="00F41FBF"/>
    <w:rsid w:val="00F5374A"/>
    <w:rsid w:val="00F618ED"/>
    <w:rsid w:val="00F841CE"/>
    <w:rsid w:val="00FA0A48"/>
    <w:rsid w:val="00FB360B"/>
    <w:rsid w:val="00FB4651"/>
    <w:rsid w:val="00FB6128"/>
    <w:rsid w:val="00FD33FF"/>
    <w:rsid w:val="00FD6C68"/>
    <w:rsid w:val="00FF4685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5C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C0A1-2F71-9A41-A81C-3770B7A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Microsoft Office User</cp:lastModifiedBy>
  <cp:revision>2</cp:revision>
  <cp:lastPrinted>2022-07-11T11:01:00Z</cp:lastPrinted>
  <dcterms:created xsi:type="dcterms:W3CDTF">2022-09-01T16:51:00Z</dcterms:created>
  <dcterms:modified xsi:type="dcterms:W3CDTF">2022-09-01T16:51:00Z</dcterms:modified>
</cp:coreProperties>
</file>